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ageBreakBefore w:val="0"/>
        <w:spacing w:after="0" w:before="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ANEXO VIII – MODELO OFÍCIO E ATESTE MENSAL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spacing w:after="0" w:before="0" w:lineRule="auto"/>
        <w:jc w:val="center"/>
        <w:rPr>
          <w:rFonts w:ascii="Calibri" w:cs="Calibri" w:eastAsia="Calibri" w:hAnsi="Calibri"/>
          <w:b w:val="1"/>
          <w:i w:val="1"/>
          <w:color w:val="0000ff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color w:val="0000ff"/>
          <w:sz w:val="24"/>
          <w:szCs w:val="24"/>
          <w:rtl w:val="0"/>
        </w:rPr>
        <w:t xml:space="preserve">(DEVE SER FEITO NO SUAP -&gt; Documentos e Processos -&gt; Documentos Eletrônico -&gt; Ofício)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Senhor Honório José de Morais Neto 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Pró-Reitor de Administração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IFSULDEMINAS</w:t>
      </w:r>
    </w:p>
    <w:p w:rsidR="00000000" w:rsidDel="00000000" w:rsidP="00000000" w:rsidRDefault="00000000" w:rsidRPr="00000000" w14:paraId="00000007">
      <w:pPr>
        <w:pageBreakBefore w:val="0"/>
        <w:spacing w:after="1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Prezados,</w:t>
      </w:r>
    </w:p>
    <w:p w:rsidR="00000000" w:rsidDel="00000000" w:rsidP="00000000" w:rsidRDefault="00000000" w:rsidRPr="00000000" w14:paraId="00000009">
      <w:pPr>
        <w:pageBreakBefore w:val="0"/>
        <w:spacing w:after="1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 Vimos por meio deste solicitar o pagamento no valor de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R$ XXXXXXXX (valor por extenso),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os bolsistas selecionados no Edital Nº  11/2022 - CDM/IFSULDEMINAS - PROGRAMA DE APOIO A PROJETOS DE ENSINO e no Edital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XXXXXXXX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seleção de bolsistas do Projeto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XXXXXXXXXXXXXXXXX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spacing w:after="1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A nota de empenho é número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XXXXXXXXXXXXXXXXX (será encaminhado dentro do processo de empenho).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 O valor acima descrito corresponde ao pagamento referente ao período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 a XX de XXXXXXXXXX  de 2022 (datas)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ageBreakBefore w:val="0"/>
        <w:spacing w:after="1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 O pagamento deverá ser realizado de acordo com tabela abaixo:</w:t>
      </w:r>
    </w:p>
    <w:tbl>
      <w:tblPr>
        <w:tblStyle w:val="Table1"/>
        <w:tblW w:w="9285.0" w:type="dxa"/>
        <w:jc w:val="left"/>
        <w:tblInd w:w="10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725"/>
        <w:gridCol w:w="1500"/>
        <w:gridCol w:w="1500"/>
        <w:gridCol w:w="1125"/>
        <w:gridCol w:w="1050"/>
        <w:gridCol w:w="1245"/>
        <w:gridCol w:w="1140"/>
        <w:tblGridChange w:id="0">
          <w:tblGrid>
            <w:gridCol w:w="1725"/>
            <w:gridCol w:w="1500"/>
            <w:gridCol w:w="1500"/>
            <w:gridCol w:w="1125"/>
            <w:gridCol w:w="1050"/>
            <w:gridCol w:w="1245"/>
            <w:gridCol w:w="1140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Bolsista 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9999999999-99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Banco X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Poupança ou conta corrente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R$ xxxx,00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Bolsista 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9999999999-99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Banco X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Poupança ou conta corrente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R$ xxx,00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Bolsista 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9999999999-99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Banco X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Poupança ou conta corrente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999999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sz w:val="20"/>
                <w:szCs w:val="20"/>
                <w:rtl w:val="0"/>
              </w:rPr>
              <w:t xml:space="preserve">R$ xxx,00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Em tempo, atesto a prestação de serviços não continuados por parte dos bolsistas supracitados conforme relatórios de atividades. As atividades realizadas pelos bolsistas, referentes o projeto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xxxxxxxxxxxxx,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sob minha coordenação realizadas no referido período, estão de acordo com o contido no edital Edital 11/2022, também com o edital de seleção de bolsistas número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XXXXXXXXXXX,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estão comprovadas conforme relatórios apensados. Solicito que o pagamento seja realizado com base nas informações apresentadas.</w:t>
      </w:r>
    </w:p>
    <w:p w:rsidR="00000000" w:rsidDel="00000000" w:rsidP="00000000" w:rsidRDefault="00000000" w:rsidRPr="00000000" w14:paraId="0000002B">
      <w:pPr>
        <w:pageBreakBefore w:val="0"/>
        <w:spacing w:after="140" w:before="240" w:lineRule="auto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140" w:before="240" w:lineRule="auto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40" w:before="240" w:lineRule="auto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Deve ser assinado eletronicamente via SUAP.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2AhgrbE1KBz8vKInRubN9KAoA==">AMUW2mVdF7V4mK8vJhsfAfm7djfHcqAUpdyo3aisOFlRjKajbuM7dsAhcZ9EBPFVWjiZYHZA1SpuYspa6WVkWhkcnrwaYf4kftaFLv7kPmsGTCPt+TdDO6kPvIyiNRAFOGdFgSpIZ1bw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